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36" w:rsidRDefault="00AE0C36" w:rsidP="00AE0C3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E0C36" w:rsidRDefault="00AE0C36" w:rsidP="00AE0C3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№10 «ЗОЛОТОЙ КЛЮЧИК»  Г. АРГУ</w:t>
      </w:r>
    </w:p>
    <w:p w:rsidR="00AE0C36" w:rsidRDefault="00AE0C36" w:rsidP="00AE0C3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C36" w:rsidRDefault="00AE0C36" w:rsidP="00AE0C3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C36" w:rsidRDefault="00AE0C36" w:rsidP="00AE0C3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pPr w:leftFromText="180" w:rightFromText="180" w:bottomFromText="200" w:vertAnchor="page" w:horzAnchor="page" w:tblpX="707" w:tblpY="1620"/>
        <w:tblW w:w="10984" w:type="dxa"/>
        <w:tblLook w:val="04A0" w:firstRow="1" w:lastRow="0" w:firstColumn="1" w:lastColumn="0" w:noHBand="0" w:noVBand="1"/>
      </w:tblPr>
      <w:tblGrid>
        <w:gridCol w:w="6300"/>
        <w:gridCol w:w="4684"/>
      </w:tblGrid>
      <w:tr w:rsidR="00AE0C36" w:rsidTr="00FB0E51">
        <w:trPr>
          <w:trHeight w:val="2402"/>
        </w:trPr>
        <w:tc>
          <w:tcPr>
            <w:tcW w:w="6300" w:type="dxa"/>
          </w:tcPr>
          <w:p w:rsidR="00AE0C36" w:rsidRDefault="00AE0C36" w:rsidP="00FB0E51">
            <w:pPr>
              <w:spacing w:after="0" w:line="240" w:lineRule="auto"/>
              <w:ind w:left="426" w:hanging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СОГЛОСОВАНО                                                                                                       </w:t>
            </w:r>
          </w:p>
          <w:p w:rsidR="00AE0C36" w:rsidRDefault="00AE0C36" w:rsidP="00FB0E5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E0C36" w:rsidRDefault="00AE0C36" w:rsidP="00FB0E5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МБДОУ« Детский сад №10 «Золотой ключик» г. Аргун»</w:t>
            </w:r>
          </w:p>
          <w:p w:rsidR="00AE0C36" w:rsidRDefault="00AE0C36" w:rsidP="00FB0E51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29.08.2025г №1)</w:t>
            </w:r>
          </w:p>
          <w:p w:rsidR="00AE0C36" w:rsidRDefault="00AE0C36" w:rsidP="00FB0E5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684" w:type="dxa"/>
          </w:tcPr>
          <w:p w:rsidR="00AE0C36" w:rsidRDefault="00AE0C36" w:rsidP="00FB0E51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    </w:t>
            </w:r>
          </w:p>
          <w:p w:rsidR="00AE0C36" w:rsidRDefault="00AE0C36" w:rsidP="00FB0E51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Приказом МБДОУ</w:t>
            </w:r>
          </w:p>
          <w:p w:rsidR="00AE0C36" w:rsidRDefault="00AE0C36" w:rsidP="00FB0E51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 10 «Золотой </w:t>
            </w:r>
          </w:p>
          <w:p w:rsidR="00AE0C36" w:rsidRDefault="00AE0C36" w:rsidP="00FB0E51">
            <w:pPr>
              <w:spacing w:after="0" w:line="240" w:lineRule="auto"/>
              <w:ind w:firstLineChars="350"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ключик»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Аргун»</w:t>
            </w:r>
          </w:p>
          <w:p w:rsidR="00AE0C36" w:rsidRDefault="00AE0C36" w:rsidP="00FB0E51">
            <w:pPr>
              <w:spacing w:after="120" w:line="240" w:lineRule="auto"/>
              <w:ind w:right="57" w:firstLineChars="300"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 29.08.2025г  № 79-од</w:t>
            </w:r>
          </w:p>
          <w:p w:rsidR="00AE0C36" w:rsidRDefault="00AE0C36" w:rsidP="00FB0E51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AE0C36" w:rsidRDefault="00AE0C36" w:rsidP="00AE0C3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E0C36" w:rsidRDefault="00AE0C36" w:rsidP="00AE0C3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ГОДОВОЙ</w:t>
      </w:r>
    </w:p>
    <w:p w:rsidR="00AE0C36" w:rsidRDefault="00AE0C36" w:rsidP="00AE0C3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КАЛЕНДАРНЫЙ УЧЕБНЫЙ ПЛАН</w:t>
      </w:r>
    </w:p>
    <w:p w:rsidR="00AE0C36" w:rsidRDefault="00AE0C36" w:rsidP="00AE0C3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МБДОУ «ДЕТСКИЙ САД № 10 «ЗОЛОТОЙ КЛЮЧИК» </w:t>
      </w:r>
    </w:p>
    <w:p w:rsidR="00AE0C36" w:rsidRDefault="00AE0C36" w:rsidP="00AE0C3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АРГУН» НА 2025 – 2026 УЧЕБНЫЙ ГОД</w:t>
      </w:r>
    </w:p>
    <w:p w:rsidR="00AE0C36" w:rsidRDefault="00AE0C36" w:rsidP="00AE0C3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AE0C36" w:rsidRDefault="00AE0C36" w:rsidP="00AE0C36">
      <w:pPr>
        <w:shd w:val="clear" w:color="auto" w:fill="FFFFFF" w:themeFill="background1"/>
        <w:spacing w:after="0" w:line="240" w:lineRule="auto"/>
        <w:ind w:firstLineChars="1321" w:firstLine="369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32"/>
        </w:rPr>
        <w:lastRenderedPageBreak/>
        <w:t>г. Аргун-2025 г.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AE0C36" w:rsidRDefault="00AE0C36" w:rsidP="00AE0C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                                Пояснительная записка.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AE0C36" w:rsidRDefault="00AE0C36" w:rsidP="00AE0C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– является локальным нормативным документом, регламентирующим общие требования к организации образовательного процесса в 2025– 2026  учебном году ДОУ  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AE0C36" w:rsidRDefault="00AE0C36" w:rsidP="00AE0C36">
      <w:pPr>
        <w:widowControl w:val="0"/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2.1. Федеральным законом от 29.12.2012 г № 273 – ФЗ «Об образовании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изменениями от 08 декабря 2020 г.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</w:t>
      </w:r>
      <w:r>
        <w:rPr>
          <w:rStyle w:val="a8"/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28.09.2020 г. N 28</w:t>
      </w:r>
      <w:r>
        <w:rPr>
          <w:rFonts w:ascii="Times New Roman" w:eastAsia="Times New Roman" w:hAnsi="Times New Roman" w:cs="Times New Roman"/>
          <w:sz w:val="28"/>
          <w:szCs w:val="27"/>
        </w:rPr>
        <w:t>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>
        <w:rPr>
          <w:rFonts w:ascii="Times New Roman" w:hAnsi="Times New Roman" w:cs="Times New Roman"/>
          <w:sz w:val="28"/>
          <w:szCs w:val="35"/>
        </w:rPr>
        <w:t xml:space="preserve">Учебный план ДОУ соответствует Уставу ДОУ,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выполнение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2.4.Основной образовательной программой учреждения; Оздоровительная  программа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</w:rPr>
        <w:t xml:space="preserve"> З.В., «Экономическое воспитание» А.Д. Шатова, Программа воспитания.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плана учреждения включает в себя следующее: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4.1. количество возрастных групп учреждения;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4.2. дата начала учебного года;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4.3. дата окончания учебного года;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4.4. продолжительность учебной недели;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4.5. продолжительность учебного года;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4.6. режим работы учреждения в учебном году;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4.7. режим работы учреждения в летний период;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4.8. проведение организованной  образовательной деятельности;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4.9. учебный план;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5.  </w:t>
      </w:r>
      <w:r>
        <w:rPr>
          <w:rFonts w:ascii="Times New Roman" w:hAnsi="Times New Roman" w:cs="Times New Roman"/>
          <w:sz w:val="28"/>
          <w:szCs w:val="27"/>
        </w:rPr>
        <w:t>Культурн</w:t>
      </w:r>
      <w:proofErr w:type="gramStart"/>
      <w:r>
        <w:rPr>
          <w:rFonts w:ascii="Times New Roman" w:hAnsi="Times New Roman" w:cs="Times New Roman"/>
          <w:sz w:val="28"/>
          <w:szCs w:val="27"/>
        </w:rPr>
        <w:t>о-</w:t>
      </w:r>
      <w:proofErr w:type="gramEnd"/>
      <w:r>
        <w:rPr>
          <w:rFonts w:ascii="Times New Roman" w:hAnsi="Times New Roman" w:cs="Times New Roman"/>
          <w:sz w:val="28"/>
          <w:szCs w:val="27"/>
        </w:rPr>
        <w:t xml:space="preserve"> досуговая деятельность;</w:t>
      </w:r>
    </w:p>
    <w:p w:rsidR="00AE0C36" w:rsidRDefault="00AE0C36" w:rsidP="00AE0C36">
      <w:pPr>
        <w:pStyle w:val="a7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6.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 обсуждается и согласуется Педагогическим советом, утверждается приказом заведующего до начала учебного года. Все изменения,  вносимые Учреждением в годовой </w:t>
      </w:r>
      <w:r>
        <w:rPr>
          <w:rFonts w:ascii="Times New Roman" w:eastAsia="Times New Roman" w:hAnsi="Times New Roman" w:cs="Times New Roman"/>
          <w:sz w:val="28"/>
          <w:szCs w:val="27"/>
        </w:rPr>
        <w:lastRenderedPageBreak/>
        <w:t>календарный учебный план,  утверждаются приказом заведующего и доводятся до всех участников образовательного процесса.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7"/>
        </w:rPr>
        <w:t>7.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AE0C36" w:rsidRDefault="00AE0C36" w:rsidP="00AE0C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eastAsia="Times New Roman" w:hAnsi="Times New Roman" w:cs="Times New Roman"/>
          <w:sz w:val="28"/>
          <w:szCs w:val="28"/>
        </w:rPr>
        <w:t>.УЧЕБНЫЙ ПЛАН  НА 2025 – 2026 УЧЕБНЫЙ ГОД</w:t>
      </w:r>
    </w:p>
    <w:p w:rsidR="00AE0C36" w:rsidRDefault="00AE0C36" w:rsidP="00AE0C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324"/>
        <w:gridCol w:w="1270"/>
        <w:gridCol w:w="319"/>
        <w:gridCol w:w="1594"/>
        <w:gridCol w:w="1115"/>
        <w:gridCol w:w="478"/>
        <w:gridCol w:w="479"/>
        <w:gridCol w:w="59"/>
        <w:gridCol w:w="901"/>
        <w:gridCol w:w="942"/>
        <w:gridCol w:w="15"/>
      </w:tblGrid>
      <w:tr w:rsidR="00AE0C36" w:rsidTr="00FB0E51">
        <w:trPr>
          <w:gridAfter w:val="1"/>
          <w:wAfter w:w="15" w:type="dxa"/>
          <w:trHeight w:val="497"/>
        </w:trPr>
        <w:tc>
          <w:tcPr>
            <w:tcW w:w="10031" w:type="dxa"/>
            <w:gridSpan w:val="11"/>
            <w:shd w:val="clear" w:color="auto" w:fill="auto"/>
          </w:tcPr>
          <w:p w:rsidR="00AE0C36" w:rsidRDefault="00AE0C36" w:rsidP="00FB0E5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Организованная образовательная деятельность</w:t>
            </w:r>
          </w:p>
        </w:tc>
      </w:tr>
      <w:tr w:rsidR="00AE0C36" w:rsidTr="00FB0E51">
        <w:trPr>
          <w:gridAfter w:val="1"/>
          <w:wAfter w:w="15" w:type="dxa"/>
          <w:trHeight w:val="388"/>
        </w:trPr>
        <w:tc>
          <w:tcPr>
            <w:tcW w:w="2874" w:type="dxa"/>
            <w:gridSpan w:val="2"/>
            <w:vMerge w:val="restart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157" w:type="dxa"/>
            <w:gridSpan w:val="9"/>
            <w:shd w:val="clear" w:color="auto" w:fill="auto"/>
          </w:tcPr>
          <w:p w:rsidR="00AE0C36" w:rsidRDefault="00AE0C36" w:rsidP="00FB0E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AE0C36" w:rsidTr="00FB0E51">
        <w:trPr>
          <w:gridAfter w:val="1"/>
          <w:wAfter w:w="15" w:type="dxa"/>
          <w:trHeight w:val="1074"/>
        </w:trPr>
        <w:tc>
          <w:tcPr>
            <w:tcW w:w="2874" w:type="dxa"/>
            <w:gridSpan w:val="2"/>
            <w:vMerge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</w:t>
            </w:r>
          </w:p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2 до 3)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3 до 4)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4 до 5)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от 5 до 6)</w:t>
            </w:r>
          </w:p>
        </w:tc>
      </w:tr>
      <w:tr w:rsidR="00AE0C36" w:rsidTr="00FB0E51">
        <w:trPr>
          <w:gridAfter w:val="1"/>
          <w:wAfter w:w="15" w:type="dxa"/>
          <w:trHeight w:val="1040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AE0C36" w:rsidTr="00FB0E51">
        <w:trPr>
          <w:gridAfter w:val="1"/>
          <w:wAfter w:w="15" w:type="dxa"/>
          <w:trHeight w:val="34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AE0C36" w:rsidTr="00FB0E51">
        <w:trPr>
          <w:gridAfter w:val="1"/>
          <w:wAfter w:w="15" w:type="dxa"/>
          <w:trHeight w:val="447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AE0C36" w:rsidTr="00FB0E51">
        <w:trPr>
          <w:gridAfter w:val="1"/>
          <w:wAfter w:w="15" w:type="dxa"/>
          <w:trHeight w:val="388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AE0C36" w:rsidTr="00FB0E51">
        <w:trPr>
          <w:gridAfter w:val="1"/>
          <w:wAfter w:w="15" w:type="dxa"/>
          <w:trHeight w:val="208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AE0C36" w:rsidTr="00FB0E51">
        <w:trPr>
          <w:gridAfter w:val="1"/>
          <w:wAfter w:w="15" w:type="dxa"/>
          <w:trHeight w:val="28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AE0C36" w:rsidTr="00FB0E51">
        <w:trPr>
          <w:gridAfter w:val="1"/>
          <w:wAfter w:w="15" w:type="dxa"/>
          <w:trHeight w:val="31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Аппликация</w:t>
            </w:r>
          </w:p>
          <w:p w:rsidR="00AE0C36" w:rsidRDefault="00AE0C36" w:rsidP="00FB0E51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(Конструирование в старшей   группе чередовать)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AE0C36" w:rsidTr="00FB0E51">
        <w:trPr>
          <w:gridAfter w:val="1"/>
          <w:wAfter w:w="15" w:type="dxa"/>
          <w:trHeight w:val="25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AE0C36" w:rsidTr="00FB0E51">
        <w:trPr>
          <w:gridAfter w:val="1"/>
          <w:wAfter w:w="15" w:type="dxa"/>
          <w:trHeight w:val="697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занятий </w:t>
            </w:r>
          </w:p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AE0C36" w:rsidRDefault="00AE0C36" w:rsidP="00FB0E51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занятий</w:t>
            </w:r>
          </w:p>
          <w:p w:rsidR="00AE0C36" w:rsidRDefault="00AE0C36" w:rsidP="00FB0E51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381" w:type="dxa"/>
            <w:gridSpan w:val="4"/>
            <w:shd w:val="clear" w:color="auto" w:fill="auto"/>
          </w:tcPr>
          <w:p w:rsidR="00AE0C36" w:rsidRDefault="00AE0C36" w:rsidP="00FB0E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занятий в неделю</w:t>
            </w:r>
          </w:p>
        </w:tc>
      </w:tr>
      <w:tr w:rsidR="00AE0C36" w:rsidTr="00FB0E51">
        <w:trPr>
          <w:gridAfter w:val="1"/>
          <w:wAfter w:w="15" w:type="dxa"/>
          <w:trHeight w:val="268"/>
        </w:trPr>
        <w:tc>
          <w:tcPr>
            <w:tcW w:w="10031" w:type="dxa"/>
            <w:gridSpan w:val="11"/>
            <w:shd w:val="clear" w:color="auto" w:fill="auto"/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AE0C36" w:rsidTr="00FB0E51">
        <w:trPr>
          <w:gridAfter w:val="1"/>
          <w:wAfter w:w="15" w:type="dxa"/>
          <w:trHeight w:val="164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34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194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209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28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Дежурства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253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прогулки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239"/>
        </w:trPr>
        <w:tc>
          <w:tcPr>
            <w:tcW w:w="10031" w:type="dxa"/>
            <w:gridSpan w:val="11"/>
            <w:shd w:val="clear" w:color="auto" w:fill="auto"/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E0C36" w:rsidTr="00FB0E51">
        <w:trPr>
          <w:gridAfter w:val="1"/>
          <w:wAfter w:w="15" w:type="dxa"/>
          <w:trHeight w:val="239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gridAfter w:val="1"/>
          <w:wAfter w:w="15" w:type="dxa"/>
          <w:trHeight w:val="239"/>
        </w:trPr>
        <w:tc>
          <w:tcPr>
            <w:tcW w:w="2874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94" w:type="dxa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AE0C36" w:rsidTr="00FB0E51">
        <w:trPr>
          <w:trHeight w:val="510"/>
        </w:trPr>
        <w:tc>
          <w:tcPr>
            <w:tcW w:w="6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занятий</w:t>
            </w:r>
          </w:p>
        </w:tc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C36" w:rsidRDefault="00AE0C36" w:rsidP="00FB0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AE0C36" w:rsidTr="00FB0E51">
        <w:trPr>
          <w:trHeight w:val="3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36" w:rsidRDefault="00AE0C36" w:rsidP="00FB0E51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Организованная образовательная область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0C36" w:rsidRDefault="00AE0C36" w:rsidP="00FB0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</w:p>
          <w:p w:rsidR="00AE0C36" w:rsidRDefault="00AE0C36" w:rsidP="00FB0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образовательная </w:t>
            </w:r>
          </w:p>
          <w:p w:rsidR="00AE0C36" w:rsidRDefault="00AE0C36" w:rsidP="00FB0E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область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2-3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Длительность ОД (мин)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ОД в  неделю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ОД в  месяц/год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М/Г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М/Г</w:t>
            </w:r>
          </w:p>
        </w:tc>
      </w:tr>
      <w:tr w:rsidR="00AE0C36" w:rsidTr="00FB0E51"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ФЭМП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</w:tr>
      <w:tr w:rsidR="00AE0C36" w:rsidTr="00FB0E51">
        <w:trPr>
          <w:trHeight w:val="59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</w:p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целостной картины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</w:tr>
      <w:tr w:rsidR="00AE0C36" w:rsidTr="00FB0E51"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детям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художественной литературы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</w:tr>
      <w:tr w:rsidR="00AE0C36" w:rsidTr="00FB0E51">
        <w:trPr>
          <w:trHeight w:val="40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AE0C36" w:rsidTr="00FB0E51">
        <w:trPr>
          <w:trHeight w:val="359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2/18</w:t>
            </w:r>
          </w:p>
        </w:tc>
      </w:tr>
      <w:tr w:rsidR="00AE0C36" w:rsidTr="00FB0E51">
        <w:trPr>
          <w:trHeight w:val="17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</w:tr>
      <w:tr w:rsidR="00AE0C36" w:rsidTr="00FB0E51">
        <w:trPr>
          <w:trHeight w:val="447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в помещении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8/72</w:t>
            </w:r>
          </w:p>
        </w:tc>
      </w:tr>
      <w:tr w:rsidR="00AE0C36" w:rsidTr="00FB0E51">
        <w:trPr>
          <w:trHeight w:val="42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в прогулке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4/36</w:t>
            </w:r>
          </w:p>
        </w:tc>
      </w:tr>
      <w:tr w:rsidR="00AE0C36" w:rsidTr="00FB0E51">
        <w:trPr>
          <w:trHeight w:val="70"/>
        </w:trPr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C36" w:rsidRDefault="00AE0C36" w:rsidP="00FB0E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коммуникативное</w:t>
            </w:r>
          </w:p>
          <w:p w:rsidR="00AE0C36" w:rsidRDefault="00AE0C36" w:rsidP="00FB0E51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</w:p>
        </w:tc>
        <w:tc>
          <w:tcPr>
            <w:tcW w:w="74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C36" w:rsidRDefault="00AE0C36" w:rsidP="00FB0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интеграции и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во время режимных моментов</w:t>
            </w:r>
          </w:p>
        </w:tc>
      </w:tr>
    </w:tbl>
    <w:p w:rsidR="00AE0C36" w:rsidRDefault="00AE0C36" w:rsidP="00AE0C3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E0C36" w:rsidRDefault="00AE0C36" w:rsidP="00AE0C3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E0C36" w:rsidRDefault="00AE0C36" w:rsidP="00AE0C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36" w:rsidRDefault="00AE0C36" w:rsidP="00AE0C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Культурно - досуговая деятельность</w:t>
      </w:r>
    </w:p>
    <w:p w:rsidR="00AE0C36" w:rsidRDefault="00AE0C36" w:rsidP="00AE0C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C36" w:rsidRDefault="00AE0C36" w:rsidP="00AE0C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498"/>
        <w:gridCol w:w="3755"/>
        <w:gridCol w:w="2551"/>
        <w:gridCol w:w="3119"/>
      </w:tblGrid>
      <w:tr w:rsidR="00AE0C36" w:rsidTr="00FB0E51">
        <w:tc>
          <w:tcPr>
            <w:tcW w:w="498" w:type="dxa"/>
          </w:tcPr>
          <w:p w:rsidR="00AE0C36" w:rsidRDefault="00AE0C36" w:rsidP="00FB0E5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51" w:type="dxa"/>
          </w:tcPr>
          <w:p w:rsidR="00AE0C36" w:rsidRDefault="00AE0C36" w:rsidP="00FB0E5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Группа, сроки</w:t>
            </w:r>
          </w:p>
        </w:tc>
        <w:tc>
          <w:tcPr>
            <w:tcW w:w="3119" w:type="dxa"/>
          </w:tcPr>
          <w:p w:rsidR="00AE0C36" w:rsidRDefault="00AE0C36" w:rsidP="00FB0E5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5" w:type="dxa"/>
          </w:tcPr>
          <w:p w:rsidR="00AE0C36" w:rsidRDefault="00AE0C36" w:rsidP="00FB0E51">
            <w:pPr>
              <w:pStyle w:val="3"/>
              <w:spacing w:line="276" w:lineRule="auto"/>
              <w:ind w:left="0"/>
              <w:outlineLvl w:val="2"/>
              <w:rPr>
                <w:b/>
                <w:szCs w:val="28"/>
              </w:rPr>
            </w:pPr>
            <w:r>
              <w:rPr>
                <w:szCs w:val="28"/>
              </w:rPr>
              <w:t>День знаний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1- Сентября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Старшие группы    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.з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ав.по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чеченской женщины</w:t>
            </w:r>
          </w:p>
          <w:p w:rsidR="00AE0C36" w:rsidRDefault="00AE0C36" w:rsidP="00FB0E51">
            <w:pPr>
              <w:pStyle w:val="3"/>
              <w:ind w:left="0"/>
              <w:outlineLvl w:val="2"/>
              <w:rPr>
                <w:b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17-Сентября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День рождение Пророка </w:t>
            </w:r>
          </w:p>
          <w:p w:rsidR="00AE0C36" w:rsidRDefault="00AE0C36" w:rsidP="00FB0E51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Мухаммеда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с.а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Старшие группы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Педагог дополнит.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образования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Старшие группы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Музык руководитель 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20-Ноября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Старшие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5" w:type="dxa"/>
          </w:tcPr>
          <w:p w:rsidR="00AE0C36" w:rsidRDefault="00AE0C36" w:rsidP="00FB0E51">
            <w:pPr>
              <w:tabs>
                <w:tab w:val="left" w:pos="1237"/>
              </w:tabs>
              <w:rPr>
                <w:rStyle w:val="a4"/>
                <w:rFonts w:eastAsia="Times New Roman"/>
                <w:iCs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eastAsia="Times New Roman"/>
                <w:sz w:val="28"/>
                <w:szCs w:val="28"/>
              </w:rPr>
              <w:fldChar w:fldCharType="begin"/>
            </w:r>
            <w:r>
              <w:rPr>
                <w:rStyle w:val="a3"/>
                <w:rFonts w:eastAsia="Times New Roman"/>
                <w:sz w:val="28"/>
                <w:szCs w:val="28"/>
              </w:rPr>
              <w:instrText xml:space="preserve"> HYPERLINK "https://www.uchportal.ru/den-konstitucii" \t "_blank" </w:instrText>
            </w:r>
            <w:r>
              <w:rPr>
                <w:rStyle w:val="a3"/>
                <w:rFonts w:eastAsia="Times New Roman"/>
                <w:sz w:val="28"/>
                <w:szCs w:val="28"/>
              </w:rPr>
              <w:fldChar w:fldCharType="separate"/>
            </w:r>
            <w:r>
              <w:rPr>
                <w:rStyle w:val="a4"/>
                <w:rFonts w:eastAsia="Times New Roman"/>
                <w:iCs/>
                <w:color w:val="auto"/>
                <w:sz w:val="28"/>
                <w:szCs w:val="28"/>
                <w:u w:val="none"/>
              </w:rPr>
              <w:t xml:space="preserve">День Конституции Российской Федерации  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eastAsia="Times New Roman"/>
                <w:iCs/>
                <w:color w:val="auto"/>
                <w:sz w:val="28"/>
                <w:szCs w:val="28"/>
                <w:u w:val="none"/>
              </w:rPr>
              <w:t xml:space="preserve">(12 декабря) </w:t>
            </w:r>
            <w:r>
              <w:rPr>
                <w:rStyle w:val="a3"/>
                <w:rFonts w:eastAsia="Times New Roman"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11-Декабря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rPr>
          <w:trHeight w:val="1008"/>
        </w:trPr>
        <w:tc>
          <w:tcPr>
            <w:tcW w:w="498" w:type="dxa"/>
            <w:vAlign w:val="center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Новогодние утренники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25-30 Декабря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rPr>
          <w:trHeight w:val="1049"/>
        </w:trPr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5" w:type="dxa"/>
          </w:tcPr>
          <w:p w:rsidR="00AE0C36" w:rsidRDefault="00AE0C36" w:rsidP="00FB0E51">
            <w:pPr>
              <w:tabs>
                <w:tab w:val="left" w:pos="1237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23-Февраля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Старшая группа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  <w:vAlign w:val="center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Женский день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-8 марта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4-8-Марта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23-Апреля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Средняя  группа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Всемирный 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 Апреля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Старшие 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Инструктор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физической культуре 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День мира 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16-Апреля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Весны и Труда</w:t>
            </w:r>
          </w:p>
        </w:tc>
        <w:tc>
          <w:tcPr>
            <w:tcW w:w="2551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1-Мая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Средние группы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Победы (9 мая)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7-Мая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Средние группы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Ураза Байрам 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(Праздник разговения)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Педагог дополнит.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образования 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Выпускные утренники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Май</w:t>
            </w:r>
          </w:p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Старшая  группа</w:t>
            </w: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«Международный день защиты детей»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01- Июня 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Музык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>уководитель</w:t>
            </w:r>
            <w:proofErr w:type="spellEnd"/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55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12- июнь 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Старший воспитатель</w:t>
            </w:r>
          </w:p>
          <w:p w:rsidR="00AE0C36" w:rsidRDefault="00AE0C36" w:rsidP="00FB0E5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Спортивное развлечение, посвященное Дню физкультурника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3119" w:type="dxa"/>
          </w:tcPr>
          <w:p w:rsidR="00AE0C36" w:rsidRDefault="00AE0C36" w:rsidP="00FB0E5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ИФК, Воспитатели  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смеха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Аквагримм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3119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Музыкальное развлечение на свежем воздухе «Строим из песка» </w:t>
            </w:r>
          </w:p>
        </w:tc>
        <w:tc>
          <w:tcPr>
            <w:tcW w:w="2551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3119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Воспитатели всех групп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Неделя спорта и здоровья</w:t>
            </w:r>
          </w:p>
        </w:tc>
        <w:tc>
          <w:tcPr>
            <w:tcW w:w="2551" w:type="dxa"/>
            <w:vAlign w:val="bottom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119" w:type="dxa"/>
            <w:vAlign w:val="bottom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ИФК, воспитатели всех групп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ПДДшку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  <w:vAlign w:val="bottom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Август </w:t>
            </w:r>
          </w:p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Воспитатели  с</w:t>
            </w:r>
            <w:proofErr w:type="spellStart"/>
            <w:r>
              <w:rPr>
                <w:rFonts w:eastAsia="Times New Roman"/>
                <w:sz w:val="28"/>
                <w:szCs w:val="28"/>
                <w:lang w:val="en-US"/>
              </w:rPr>
              <w:t>редних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групп 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рождение Ахмад-Хаджи Кадыров</w:t>
            </w:r>
          </w:p>
        </w:tc>
        <w:tc>
          <w:tcPr>
            <w:tcW w:w="2551" w:type="dxa"/>
            <w:vAlign w:val="bottom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Август</w:t>
            </w:r>
          </w:p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Воспитатели всех групп </w:t>
            </w:r>
          </w:p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Неделя спорта и здоровья</w:t>
            </w:r>
          </w:p>
        </w:tc>
        <w:tc>
          <w:tcPr>
            <w:tcW w:w="2551" w:type="dxa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3119" w:type="dxa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ИФК</w:t>
            </w:r>
          </w:p>
        </w:tc>
      </w:tr>
      <w:tr w:rsidR="00AE0C36" w:rsidTr="00FB0E51">
        <w:tc>
          <w:tcPr>
            <w:tcW w:w="498" w:type="dxa"/>
          </w:tcPr>
          <w:p w:rsidR="00AE0C36" w:rsidRDefault="00AE0C36" w:rsidP="00FB0E51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55" w:type="dxa"/>
          </w:tcPr>
          <w:p w:rsidR="00AE0C36" w:rsidRDefault="00AE0C36" w:rsidP="00FB0E5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Спортивно-музыкальное развлечение «День Российского флага»</w:t>
            </w:r>
          </w:p>
        </w:tc>
        <w:tc>
          <w:tcPr>
            <w:tcW w:w="2551" w:type="dxa"/>
          </w:tcPr>
          <w:p w:rsidR="00AE0C36" w:rsidRDefault="00AE0C36" w:rsidP="00FB0E51">
            <w:pPr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3119" w:type="dxa"/>
          </w:tcPr>
          <w:p w:rsidR="00AE0C36" w:rsidRDefault="00AE0C36" w:rsidP="00FB0E51">
            <w:pPr>
              <w:ind w:left="33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Спортивно-музыкальное развлечение «День Российского флага»</w:t>
            </w:r>
          </w:p>
        </w:tc>
      </w:tr>
    </w:tbl>
    <w:p w:rsidR="00AE0C36" w:rsidRDefault="00AE0C36" w:rsidP="00AE0C3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880" w:rsidRDefault="00BD5880">
      <w:bookmarkStart w:id="0" w:name="_GoBack"/>
      <w:bookmarkEnd w:id="0"/>
    </w:p>
    <w:sectPr w:rsidR="00BD5880" w:rsidSect="00AE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36"/>
    <w:rsid w:val="00AE0C36"/>
    <w:rsid w:val="00B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E0C36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E0C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uiPriority w:val="20"/>
    <w:qFormat/>
    <w:rsid w:val="00AE0C36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AE0C36"/>
    <w:rPr>
      <w:color w:val="0000FF"/>
      <w:u w:val="single"/>
    </w:rPr>
  </w:style>
  <w:style w:type="table" w:styleId="a5">
    <w:name w:val="Table Grid"/>
    <w:basedOn w:val="a1"/>
    <w:uiPriority w:val="59"/>
    <w:qFormat/>
    <w:rsid w:val="00AE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99"/>
    <w:qFormat/>
    <w:locked/>
    <w:rsid w:val="00AE0C36"/>
  </w:style>
  <w:style w:type="paragraph" w:styleId="a7">
    <w:name w:val="No Spacing"/>
    <w:link w:val="a6"/>
    <w:uiPriority w:val="99"/>
    <w:qFormat/>
    <w:rsid w:val="00AE0C36"/>
    <w:pPr>
      <w:spacing w:after="0" w:line="240" w:lineRule="auto"/>
    </w:pPr>
  </w:style>
  <w:style w:type="character" w:customStyle="1" w:styleId="a8">
    <w:name w:val="Цветовое выделение"/>
    <w:uiPriority w:val="99"/>
    <w:qFormat/>
    <w:rsid w:val="00AE0C36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E0C36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E0C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uiPriority w:val="20"/>
    <w:qFormat/>
    <w:rsid w:val="00AE0C36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AE0C36"/>
    <w:rPr>
      <w:color w:val="0000FF"/>
      <w:u w:val="single"/>
    </w:rPr>
  </w:style>
  <w:style w:type="table" w:styleId="a5">
    <w:name w:val="Table Grid"/>
    <w:basedOn w:val="a1"/>
    <w:uiPriority w:val="59"/>
    <w:qFormat/>
    <w:rsid w:val="00AE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99"/>
    <w:qFormat/>
    <w:locked/>
    <w:rsid w:val="00AE0C36"/>
  </w:style>
  <w:style w:type="paragraph" w:styleId="a7">
    <w:name w:val="No Spacing"/>
    <w:link w:val="a6"/>
    <w:uiPriority w:val="99"/>
    <w:qFormat/>
    <w:rsid w:val="00AE0C36"/>
    <w:pPr>
      <w:spacing w:after="0" w:line="240" w:lineRule="auto"/>
    </w:pPr>
  </w:style>
  <w:style w:type="character" w:customStyle="1" w:styleId="a8">
    <w:name w:val="Цветовое выделение"/>
    <w:uiPriority w:val="99"/>
    <w:qFormat/>
    <w:rsid w:val="00AE0C3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1</cp:revision>
  <dcterms:created xsi:type="dcterms:W3CDTF">2026-02-03T20:14:00Z</dcterms:created>
  <dcterms:modified xsi:type="dcterms:W3CDTF">2026-02-03T20:15:00Z</dcterms:modified>
</cp:coreProperties>
</file>